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A1A" w:rsidRPr="00382A1A" w:rsidRDefault="00382A1A" w:rsidP="00382A1A">
      <w:pPr>
        <w:shd w:val="clear" w:color="auto" w:fill="FFFFFF"/>
        <w:spacing w:before="250" w:after="188" w:line="288" w:lineRule="atLeast"/>
        <w:jc w:val="left"/>
        <w:outlineLvl w:val="0"/>
        <w:rPr>
          <w:rFonts w:ascii="Arial" w:eastAsia="Times New Roman" w:hAnsi="Arial" w:cs="Arial"/>
          <w:color w:val="0B4881"/>
          <w:kern w:val="36"/>
          <w:sz w:val="45"/>
          <w:szCs w:val="45"/>
          <w:lang w:eastAsia="ru-RU"/>
        </w:rPr>
      </w:pPr>
      <w:r w:rsidRPr="00382A1A">
        <w:rPr>
          <w:rFonts w:ascii="Arial" w:eastAsia="Times New Roman" w:hAnsi="Arial" w:cs="Arial"/>
          <w:color w:val="0B4881"/>
          <w:kern w:val="36"/>
          <w:sz w:val="45"/>
          <w:szCs w:val="45"/>
          <w:lang w:eastAsia="ru-RU"/>
        </w:rPr>
        <w:t>Консультация учителя-дефектолога</w:t>
      </w:r>
    </w:p>
    <w:p w:rsidR="00382A1A" w:rsidRPr="00382A1A" w:rsidRDefault="00382A1A" w:rsidP="00382A1A">
      <w:pPr>
        <w:shd w:val="clear" w:color="auto" w:fill="FFFFFF"/>
        <w:spacing w:after="125"/>
        <w:jc w:val="center"/>
        <w:rPr>
          <w:rFonts w:ascii="Arial" w:eastAsia="Times New Roman" w:hAnsi="Arial" w:cs="Arial"/>
          <w:color w:val="333333"/>
          <w:sz w:val="23"/>
          <w:szCs w:val="23"/>
          <w:lang w:eastAsia="ru-RU"/>
        </w:rPr>
      </w:pPr>
      <w:r w:rsidRPr="00382A1A">
        <w:rPr>
          <w:rFonts w:ascii="Arial" w:eastAsia="Times New Roman" w:hAnsi="Arial" w:cs="Arial"/>
          <w:b/>
          <w:bCs/>
          <w:i/>
          <w:iCs/>
          <w:color w:val="111111"/>
          <w:sz w:val="23"/>
          <w:lang w:eastAsia="ru-RU"/>
        </w:rPr>
        <w:t>Консультация учителя-дефектолога для родителей</w:t>
      </w:r>
    </w:p>
    <w:p w:rsidR="00382A1A" w:rsidRPr="00382A1A" w:rsidRDefault="00382A1A" w:rsidP="00382A1A">
      <w:pPr>
        <w:shd w:val="clear" w:color="auto" w:fill="FFFFFF"/>
        <w:spacing w:after="125"/>
        <w:jc w:val="center"/>
        <w:rPr>
          <w:rFonts w:ascii="Arial" w:eastAsia="Times New Roman" w:hAnsi="Arial" w:cs="Arial"/>
          <w:color w:val="333333"/>
          <w:sz w:val="23"/>
          <w:szCs w:val="23"/>
          <w:lang w:eastAsia="ru-RU"/>
        </w:rPr>
      </w:pPr>
      <w:r w:rsidRPr="00382A1A">
        <w:rPr>
          <w:rFonts w:ascii="Arial" w:eastAsia="Times New Roman" w:hAnsi="Arial" w:cs="Arial"/>
          <w:b/>
          <w:bCs/>
          <w:color w:val="111111"/>
          <w:sz w:val="23"/>
          <w:lang w:eastAsia="ru-RU"/>
        </w:rPr>
        <w:t>Профилактика нарушений устной и письменной речи будущих первоклассников</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Путь профилактики нарушений письменной речи будущего первоклассника должен быть основным в решении данной проблемы и осуществляться не только силами специалистов, но и в семье. Родителям важно понять, что легче предупредить специфические ошибки в письме заранее, чем потом устранять с помощью коррекционных занятий.</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xml:space="preserve">В дошкольном возрасте можно выделить ряд предпосылок, которые в дальнейшем могут привести </w:t>
      </w:r>
      <w:proofErr w:type="gramStart"/>
      <w:r w:rsidRPr="00382A1A">
        <w:rPr>
          <w:rFonts w:ascii="Arial" w:eastAsia="Times New Roman" w:hAnsi="Arial" w:cs="Arial"/>
          <w:color w:val="111111"/>
          <w:sz w:val="23"/>
          <w:szCs w:val="23"/>
          <w:lang w:eastAsia="ru-RU"/>
        </w:rPr>
        <w:t>к</w:t>
      </w:r>
      <w:proofErr w:type="gramEnd"/>
      <w:r w:rsidRPr="00382A1A">
        <w:rPr>
          <w:rFonts w:ascii="Arial" w:eastAsia="Times New Roman" w:hAnsi="Arial" w:cs="Arial"/>
          <w:color w:val="111111"/>
          <w:sz w:val="23"/>
          <w:szCs w:val="23"/>
          <w:lang w:eastAsia="ru-RU"/>
        </w:rPr>
        <w:t xml:space="preserve"> </w:t>
      </w:r>
      <w:proofErr w:type="gramStart"/>
      <w:r w:rsidRPr="00382A1A">
        <w:rPr>
          <w:rFonts w:ascii="Arial" w:eastAsia="Times New Roman" w:hAnsi="Arial" w:cs="Arial"/>
          <w:color w:val="111111"/>
          <w:sz w:val="23"/>
          <w:szCs w:val="23"/>
          <w:lang w:eastAsia="ru-RU"/>
        </w:rPr>
        <w:t>нарушения</w:t>
      </w:r>
      <w:proofErr w:type="gramEnd"/>
      <w:r w:rsidRPr="00382A1A">
        <w:rPr>
          <w:rFonts w:ascii="Arial" w:eastAsia="Times New Roman" w:hAnsi="Arial" w:cs="Arial"/>
          <w:color w:val="111111"/>
          <w:sz w:val="23"/>
          <w:szCs w:val="23"/>
          <w:lang w:eastAsia="ru-RU"/>
        </w:rPr>
        <w:t xml:space="preserve"> письменной речи – </w:t>
      </w:r>
      <w:proofErr w:type="spellStart"/>
      <w:r w:rsidRPr="00382A1A">
        <w:rPr>
          <w:rFonts w:ascii="Arial" w:eastAsia="Times New Roman" w:hAnsi="Arial" w:cs="Arial"/>
          <w:color w:val="111111"/>
          <w:sz w:val="23"/>
          <w:szCs w:val="23"/>
          <w:lang w:eastAsia="ru-RU"/>
        </w:rPr>
        <w:t>дисграфии</w:t>
      </w:r>
      <w:proofErr w:type="spellEnd"/>
      <w:r w:rsidRPr="00382A1A">
        <w:rPr>
          <w:rFonts w:ascii="Arial" w:eastAsia="Times New Roman" w:hAnsi="Arial" w:cs="Arial"/>
          <w:color w:val="111111"/>
          <w:sz w:val="23"/>
          <w:szCs w:val="23"/>
          <w:lang w:eastAsia="ru-RU"/>
        </w:rPr>
        <w:t>:</w:t>
      </w:r>
    </w:p>
    <w:p w:rsidR="00382A1A" w:rsidRPr="00382A1A" w:rsidRDefault="00382A1A" w:rsidP="00382A1A">
      <w:pPr>
        <w:numPr>
          <w:ilvl w:val="0"/>
          <w:numId w:val="1"/>
        </w:numPr>
        <w:shd w:val="clear" w:color="auto" w:fill="FFFFFF"/>
        <w:spacing w:before="100" w:beforeAutospacing="1" w:after="100" w:afterAutospacing="1"/>
        <w:rPr>
          <w:rFonts w:ascii="Arial" w:eastAsia="Times New Roman" w:hAnsi="Arial" w:cs="Arial"/>
          <w:color w:val="333333"/>
          <w:sz w:val="23"/>
          <w:szCs w:val="23"/>
          <w:lang w:eastAsia="ru-RU"/>
        </w:rPr>
      </w:pPr>
      <w:proofErr w:type="gramStart"/>
      <w:r w:rsidRPr="00382A1A">
        <w:rPr>
          <w:rFonts w:ascii="Arial" w:eastAsia="Times New Roman" w:hAnsi="Arial" w:cs="Arial"/>
          <w:color w:val="111111"/>
          <w:sz w:val="23"/>
          <w:szCs w:val="23"/>
          <w:lang w:eastAsia="ru-RU"/>
        </w:rPr>
        <w:t>недостаточная</w:t>
      </w:r>
      <w:proofErr w:type="gramEnd"/>
      <w:r w:rsidRPr="00382A1A">
        <w:rPr>
          <w:rFonts w:ascii="Arial" w:eastAsia="Times New Roman" w:hAnsi="Arial" w:cs="Arial"/>
          <w:color w:val="111111"/>
          <w:sz w:val="23"/>
          <w:szCs w:val="23"/>
          <w:lang w:eastAsia="ru-RU"/>
        </w:rPr>
        <w:t xml:space="preserve"> </w:t>
      </w:r>
      <w:proofErr w:type="spellStart"/>
      <w:r w:rsidRPr="00382A1A">
        <w:rPr>
          <w:rFonts w:ascii="Arial" w:eastAsia="Times New Roman" w:hAnsi="Arial" w:cs="Arial"/>
          <w:color w:val="111111"/>
          <w:sz w:val="23"/>
          <w:szCs w:val="23"/>
          <w:lang w:eastAsia="ru-RU"/>
        </w:rPr>
        <w:t>сформированность</w:t>
      </w:r>
      <w:proofErr w:type="spellEnd"/>
      <w:r w:rsidRPr="00382A1A">
        <w:rPr>
          <w:rFonts w:ascii="Arial" w:eastAsia="Times New Roman" w:hAnsi="Arial" w:cs="Arial"/>
          <w:color w:val="111111"/>
          <w:sz w:val="23"/>
          <w:szCs w:val="23"/>
          <w:lang w:eastAsia="ru-RU"/>
        </w:rPr>
        <w:t xml:space="preserve"> слуховой дифференциации акустически близких звуков может в дальнейшем привести к акустической </w:t>
      </w:r>
      <w:proofErr w:type="spellStart"/>
      <w:r w:rsidRPr="00382A1A">
        <w:rPr>
          <w:rFonts w:ascii="Arial" w:eastAsia="Times New Roman" w:hAnsi="Arial" w:cs="Arial"/>
          <w:color w:val="111111"/>
          <w:sz w:val="23"/>
          <w:szCs w:val="23"/>
          <w:lang w:eastAsia="ru-RU"/>
        </w:rPr>
        <w:t>дисграфии</w:t>
      </w:r>
      <w:proofErr w:type="spellEnd"/>
      <w:r w:rsidRPr="00382A1A">
        <w:rPr>
          <w:rFonts w:ascii="Arial" w:eastAsia="Times New Roman" w:hAnsi="Arial" w:cs="Arial"/>
          <w:color w:val="111111"/>
          <w:sz w:val="23"/>
          <w:szCs w:val="23"/>
          <w:lang w:eastAsia="ru-RU"/>
        </w:rPr>
        <w:t>, поэтому при нормальном речевом развитии ребенок должен различать «на слух» все звуки речи;</w:t>
      </w:r>
    </w:p>
    <w:p w:rsidR="00382A1A" w:rsidRPr="00382A1A" w:rsidRDefault="00382A1A" w:rsidP="00382A1A">
      <w:pPr>
        <w:numPr>
          <w:ilvl w:val="0"/>
          <w:numId w:val="1"/>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xml:space="preserve">дефектное произношение звуков речи и их звуковые замены могут </w:t>
      </w:r>
      <w:proofErr w:type="gramStart"/>
      <w:r w:rsidRPr="00382A1A">
        <w:rPr>
          <w:rFonts w:ascii="Arial" w:eastAsia="Times New Roman" w:hAnsi="Arial" w:cs="Arial"/>
          <w:color w:val="111111"/>
          <w:sz w:val="23"/>
          <w:szCs w:val="23"/>
          <w:lang w:eastAsia="ru-RU"/>
        </w:rPr>
        <w:t>в</w:t>
      </w:r>
      <w:proofErr w:type="gramEnd"/>
      <w:r w:rsidRPr="00382A1A">
        <w:rPr>
          <w:rFonts w:ascii="Arial" w:eastAsia="Times New Roman" w:hAnsi="Arial" w:cs="Arial"/>
          <w:color w:val="111111"/>
          <w:sz w:val="23"/>
          <w:szCs w:val="23"/>
          <w:lang w:eastAsia="ru-RU"/>
        </w:rPr>
        <w:t xml:space="preserve"> дальнейшем привести к </w:t>
      </w:r>
      <w:proofErr w:type="gramStart"/>
      <w:r w:rsidRPr="00382A1A">
        <w:rPr>
          <w:rFonts w:ascii="Arial" w:eastAsia="Times New Roman" w:hAnsi="Arial" w:cs="Arial"/>
          <w:color w:val="111111"/>
          <w:sz w:val="23"/>
          <w:szCs w:val="23"/>
          <w:lang w:eastAsia="ru-RU"/>
        </w:rPr>
        <w:t>артикуляционно-акустической</w:t>
      </w:r>
      <w:proofErr w:type="gramEnd"/>
      <w:r w:rsidRPr="00382A1A">
        <w:rPr>
          <w:rFonts w:ascii="Arial" w:eastAsia="Times New Roman" w:hAnsi="Arial" w:cs="Arial"/>
          <w:color w:val="111111"/>
          <w:sz w:val="23"/>
          <w:szCs w:val="23"/>
          <w:lang w:eastAsia="ru-RU"/>
        </w:rPr>
        <w:t xml:space="preserve"> </w:t>
      </w:r>
      <w:proofErr w:type="spellStart"/>
      <w:r w:rsidRPr="00382A1A">
        <w:rPr>
          <w:rFonts w:ascii="Arial" w:eastAsia="Times New Roman" w:hAnsi="Arial" w:cs="Arial"/>
          <w:color w:val="111111"/>
          <w:sz w:val="23"/>
          <w:szCs w:val="23"/>
          <w:lang w:eastAsia="ru-RU"/>
        </w:rPr>
        <w:t>дисграфии</w:t>
      </w:r>
      <w:proofErr w:type="spellEnd"/>
      <w:r w:rsidRPr="00382A1A">
        <w:rPr>
          <w:rFonts w:ascii="Arial" w:eastAsia="Times New Roman" w:hAnsi="Arial" w:cs="Arial"/>
          <w:color w:val="111111"/>
          <w:sz w:val="23"/>
          <w:szCs w:val="23"/>
          <w:lang w:eastAsia="ru-RU"/>
        </w:rPr>
        <w:t>;</w:t>
      </w:r>
    </w:p>
    <w:p w:rsidR="00382A1A" w:rsidRPr="00382A1A" w:rsidRDefault="00382A1A" w:rsidP="00382A1A">
      <w:pPr>
        <w:numPr>
          <w:ilvl w:val="0"/>
          <w:numId w:val="1"/>
        </w:numPr>
        <w:shd w:val="clear" w:color="auto" w:fill="FFFFFF"/>
        <w:spacing w:before="100" w:beforeAutospacing="1" w:after="100" w:afterAutospacing="1"/>
        <w:rPr>
          <w:rFonts w:ascii="Arial" w:eastAsia="Times New Roman" w:hAnsi="Arial" w:cs="Arial"/>
          <w:color w:val="333333"/>
          <w:sz w:val="23"/>
          <w:szCs w:val="23"/>
          <w:lang w:eastAsia="ru-RU"/>
        </w:rPr>
      </w:pPr>
      <w:proofErr w:type="gramStart"/>
      <w:r w:rsidRPr="00382A1A">
        <w:rPr>
          <w:rFonts w:ascii="Arial" w:eastAsia="Times New Roman" w:hAnsi="Arial" w:cs="Arial"/>
          <w:color w:val="111111"/>
          <w:sz w:val="23"/>
          <w:szCs w:val="23"/>
          <w:lang w:eastAsia="ru-RU"/>
        </w:rPr>
        <w:t>недостаточная</w:t>
      </w:r>
      <w:proofErr w:type="gramEnd"/>
      <w:r w:rsidRPr="00382A1A">
        <w:rPr>
          <w:rFonts w:ascii="Arial" w:eastAsia="Times New Roman" w:hAnsi="Arial" w:cs="Arial"/>
          <w:color w:val="111111"/>
          <w:sz w:val="23"/>
          <w:szCs w:val="23"/>
          <w:lang w:eastAsia="ru-RU"/>
        </w:rPr>
        <w:t xml:space="preserve"> </w:t>
      </w:r>
      <w:proofErr w:type="spellStart"/>
      <w:r w:rsidRPr="00382A1A">
        <w:rPr>
          <w:rFonts w:ascii="Arial" w:eastAsia="Times New Roman" w:hAnsi="Arial" w:cs="Arial"/>
          <w:color w:val="111111"/>
          <w:sz w:val="23"/>
          <w:szCs w:val="23"/>
          <w:lang w:eastAsia="ru-RU"/>
        </w:rPr>
        <w:t>сформированность</w:t>
      </w:r>
      <w:proofErr w:type="spellEnd"/>
      <w:r w:rsidRPr="00382A1A">
        <w:rPr>
          <w:rFonts w:ascii="Arial" w:eastAsia="Times New Roman" w:hAnsi="Arial" w:cs="Arial"/>
          <w:color w:val="111111"/>
          <w:sz w:val="23"/>
          <w:szCs w:val="23"/>
          <w:lang w:eastAsia="ru-RU"/>
        </w:rPr>
        <w:t xml:space="preserve"> простых видов фонематического анализа слов является предпосылкой </w:t>
      </w:r>
      <w:proofErr w:type="spellStart"/>
      <w:r w:rsidRPr="00382A1A">
        <w:rPr>
          <w:rFonts w:ascii="Arial" w:eastAsia="Times New Roman" w:hAnsi="Arial" w:cs="Arial"/>
          <w:color w:val="111111"/>
          <w:sz w:val="23"/>
          <w:szCs w:val="23"/>
          <w:lang w:eastAsia="ru-RU"/>
        </w:rPr>
        <w:t>дисграфии</w:t>
      </w:r>
      <w:proofErr w:type="spellEnd"/>
      <w:r w:rsidRPr="00382A1A">
        <w:rPr>
          <w:rFonts w:ascii="Arial" w:eastAsia="Times New Roman" w:hAnsi="Arial" w:cs="Arial"/>
          <w:color w:val="111111"/>
          <w:sz w:val="23"/>
          <w:szCs w:val="23"/>
          <w:lang w:eastAsia="ru-RU"/>
        </w:rPr>
        <w:t xml:space="preserve"> на основе </w:t>
      </w:r>
      <w:proofErr w:type="spellStart"/>
      <w:r w:rsidRPr="00382A1A">
        <w:rPr>
          <w:rFonts w:ascii="Arial" w:eastAsia="Times New Roman" w:hAnsi="Arial" w:cs="Arial"/>
          <w:color w:val="111111"/>
          <w:sz w:val="23"/>
          <w:szCs w:val="23"/>
          <w:lang w:eastAsia="ru-RU"/>
        </w:rPr>
        <w:t>несформированности</w:t>
      </w:r>
      <w:proofErr w:type="spellEnd"/>
      <w:r w:rsidRPr="00382A1A">
        <w:rPr>
          <w:rFonts w:ascii="Arial" w:eastAsia="Times New Roman" w:hAnsi="Arial" w:cs="Arial"/>
          <w:color w:val="111111"/>
          <w:sz w:val="23"/>
          <w:szCs w:val="23"/>
          <w:lang w:eastAsia="ru-RU"/>
        </w:rPr>
        <w:t xml:space="preserve"> языкового анализа и синтеза;</w:t>
      </w:r>
    </w:p>
    <w:p w:rsidR="00382A1A" w:rsidRPr="00382A1A" w:rsidRDefault="00382A1A" w:rsidP="00382A1A">
      <w:pPr>
        <w:numPr>
          <w:ilvl w:val="0"/>
          <w:numId w:val="1"/>
        </w:numPr>
        <w:shd w:val="clear" w:color="auto" w:fill="FFFFFF"/>
        <w:spacing w:before="100" w:beforeAutospacing="1" w:after="100" w:afterAutospacing="1"/>
        <w:rPr>
          <w:rFonts w:ascii="Arial" w:eastAsia="Times New Roman" w:hAnsi="Arial" w:cs="Arial"/>
          <w:color w:val="333333"/>
          <w:sz w:val="23"/>
          <w:szCs w:val="23"/>
          <w:lang w:eastAsia="ru-RU"/>
        </w:rPr>
      </w:pPr>
      <w:proofErr w:type="spellStart"/>
      <w:r w:rsidRPr="00382A1A">
        <w:rPr>
          <w:rFonts w:ascii="Arial" w:eastAsia="Times New Roman" w:hAnsi="Arial" w:cs="Arial"/>
          <w:color w:val="111111"/>
          <w:sz w:val="23"/>
          <w:szCs w:val="23"/>
          <w:lang w:eastAsia="ru-RU"/>
        </w:rPr>
        <w:t>несформированность</w:t>
      </w:r>
      <w:proofErr w:type="spellEnd"/>
      <w:r w:rsidRPr="00382A1A">
        <w:rPr>
          <w:rFonts w:ascii="Arial" w:eastAsia="Times New Roman" w:hAnsi="Arial" w:cs="Arial"/>
          <w:color w:val="111111"/>
          <w:sz w:val="23"/>
          <w:szCs w:val="23"/>
          <w:lang w:eastAsia="ru-RU"/>
        </w:rPr>
        <w:t xml:space="preserve"> зрительно-пространственных представлений и зрительного анализа и синтеза может в дальнейшем привести к </w:t>
      </w:r>
      <w:proofErr w:type="gramStart"/>
      <w:r w:rsidRPr="00382A1A">
        <w:rPr>
          <w:rFonts w:ascii="Arial" w:eastAsia="Times New Roman" w:hAnsi="Arial" w:cs="Arial"/>
          <w:color w:val="111111"/>
          <w:sz w:val="23"/>
          <w:szCs w:val="23"/>
          <w:lang w:eastAsia="ru-RU"/>
        </w:rPr>
        <w:t>оптической</w:t>
      </w:r>
      <w:proofErr w:type="gramEnd"/>
      <w:r w:rsidRPr="00382A1A">
        <w:rPr>
          <w:rFonts w:ascii="Arial" w:eastAsia="Times New Roman" w:hAnsi="Arial" w:cs="Arial"/>
          <w:color w:val="111111"/>
          <w:sz w:val="23"/>
          <w:szCs w:val="23"/>
          <w:lang w:eastAsia="ru-RU"/>
        </w:rPr>
        <w:t xml:space="preserve"> </w:t>
      </w:r>
      <w:proofErr w:type="spellStart"/>
      <w:r w:rsidRPr="00382A1A">
        <w:rPr>
          <w:rFonts w:ascii="Arial" w:eastAsia="Times New Roman" w:hAnsi="Arial" w:cs="Arial"/>
          <w:color w:val="111111"/>
          <w:sz w:val="23"/>
          <w:szCs w:val="23"/>
          <w:lang w:eastAsia="ru-RU"/>
        </w:rPr>
        <w:t>дисграфии</w:t>
      </w:r>
      <w:proofErr w:type="spellEnd"/>
      <w:r w:rsidRPr="00382A1A">
        <w:rPr>
          <w:rFonts w:ascii="Arial" w:eastAsia="Times New Roman" w:hAnsi="Arial" w:cs="Arial"/>
          <w:color w:val="111111"/>
          <w:sz w:val="23"/>
          <w:szCs w:val="23"/>
          <w:lang w:eastAsia="ru-RU"/>
        </w:rPr>
        <w:t>;</w:t>
      </w:r>
    </w:p>
    <w:p w:rsidR="00382A1A" w:rsidRPr="00382A1A" w:rsidRDefault="00382A1A" w:rsidP="00382A1A">
      <w:pPr>
        <w:numPr>
          <w:ilvl w:val="0"/>
          <w:numId w:val="1"/>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xml:space="preserve">недостаточная </w:t>
      </w:r>
      <w:proofErr w:type="spellStart"/>
      <w:r w:rsidRPr="00382A1A">
        <w:rPr>
          <w:rFonts w:ascii="Arial" w:eastAsia="Times New Roman" w:hAnsi="Arial" w:cs="Arial"/>
          <w:color w:val="111111"/>
          <w:sz w:val="23"/>
          <w:szCs w:val="23"/>
          <w:lang w:eastAsia="ru-RU"/>
        </w:rPr>
        <w:t>сформированность</w:t>
      </w:r>
      <w:proofErr w:type="spellEnd"/>
      <w:r w:rsidRPr="00382A1A">
        <w:rPr>
          <w:rFonts w:ascii="Arial" w:eastAsia="Times New Roman" w:hAnsi="Arial" w:cs="Arial"/>
          <w:color w:val="111111"/>
          <w:sz w:val="23"/>
          <w:szCs w:val="23"/>
          <w:lang w:eastAsia="ru-RU"/>
        </w:rPr>
        <w:t xml:space="preserve"> мелкой моторики пальцев рук будущего первоклассника будет влиять на темп письма и почерк, а также появлению специфических ошибок на фоне общей усталости руки.</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Вышеперечисленные предпосылки учитывались при составлении рекомендаций, т.к. работа по профилактике нарушений речи должна осуществляться в комплексе по различным направлениям.</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b/>
          <w:bCs/>
          <w:i/>
          <w:iCs/>
          <w:color w:val="111111"/>
          <w:sz w:val="23"/>
          <w:lang w:eastAsia="ru-RU"/>
        </w:rPr>
        <w:t>Рекомендации для родителей.</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b/>
          <w:bCs/>
          <w:i/>
          <w:iCs/>
          <w:color w:val="111111"/>
          <w:sz w:val="23"/>
          <w:lang w:eastAsia="ru-RU"/>
        </w:rPr>
        <w:t>Развитие фонематических процессов и коррекция нарушений звукопроизношения</w:t>
      </w:r>
      <w:r w:rsidRPr="00382A1A">
        <w:rPr>
          <w:rFonts w:ascii="Arial" w:eastAsia="Times New Roman" w:hAnsi="Arial" w:cs="Arial"/>
          <w:b/>
          <w:bCs/>
          <w:color w:val="111111"/>
          <w:sz w:val="23"/>
          <w:lang w:eastAsia="ru-RU"/>
        </w:rPr>
        <w:t>.</w:t>
      </w:r>
    </w:p>
    <w:p w:rsidR="00382A1A" w:rsidRPr="00382A1A" w:rsidRDefault="00382A1A" w:rsidP="00382A1A">
      <w:pPr>
        <w:numPr>
          <w:ilvl w:val="0"/>
          <w:numId w:val="2"/>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К моменту поступления в школу ребенок должен правильно произносить все звуки речи родного языка и не путать их между собой в речевом потоке. Перед школой необходимо проконсультироваться с учителем-дефектологом.</w:t>
      </w:r>
    </w:p>
    <w:p w:rsidR="00382A1A" w:rsidRPr="00382A1A" w:rsidRDefault="00382A1A" w:rsidP="00382A1A">
      <w:pPr>
        <w:numPr>
          <w:ilvl w:val="0"/>
          <w:numId w:val="2"/>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Если ваш ребенок говорит, по вашему мнению, абсолютно «чисто», не помешает, все-таки, обратиться к специалисту и проверить так ли это на самом деле.</w:t>
      </w:r>
    </w:p>
    <w:p w:rsidR="00382A1A" w:rsidRPr="00382A1A" w:rsidRDefault="00382A1A" w:rsidP="00382A1A">
      <w:pPr>
        <w:numPr>
          <w:ilvl w:val="0"/>
          <w:numId w:val="2"/>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Работу по устранению дефектов звукопроизношения должен проводить только учитель-дефектолог. Самостоятельное вмешательство родителей в процесс коррекции звукопроизношения может привести к отрицательному результату.</w:t>
      </w:r>
    </w:p>
    <w:p w:rsidR="00382A1A" w:rsidRPr="00382A1A" w:rsidRDefault="00382A1A" w:rsidP="00382A1A">
      <w:pPr>
        <w:numPr>
          <w:ilvl w:val="0"/>
          <w:numId w:val="2"/>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xml:space="preserve">Обратите внимание на </w:t>
      </w:r>
      <w:proofErr w:type="spellStart"/>
      <w:r w:rsidRPr="00382A1A">
        <w:rPr>
          <w:rFonts w:ascii="Arial" w:eastAsia="Times New Roman" w:hAnsi="Arial" w:cs="Arial"/>
          <w:color w:val="111111"/>
          <w:sz w:val="23"/>
          <w:szCs w:val="23"/>
          <w:lang w:eastAsia="ru-RU"/>
        </w:rPr>
        <w:t>сформированность</w:t>
      </w:r>
      <w:proofErr w:type="spellEnd"/>
      <w:r w:rsidRPr="00382A1A">
        <w:rPr>
          <w:rFonts w:ascii="Arial" w:eastAsia="Times New Roman" w:hAnsi="Arial" w:cs="Arial"/>
          <w:color w:val="111111"/>
          <w:sz w:val="23"/>
          <w:szCs w:val="23"/>
          <w:lang w:eastAsia="ru-RU"/>
        </w:rPr>
        <w:t xml:space="preserve"> слоговой структуры речи у вашего ребенка. К шести годам ребенок безошибочно, не переставляя и пропуская слоги, должен произносить слова типа: милиционер, экскаватор, велосипедист и т.д.</w:t>
      </w:r>
    </w:p>
    <w:p w:rsidR="00382A1A" w:rsidRPr="00382A1A" w:rsidRDefault="00382A1A" w:rsidP="00382A1A">
      <w:pPr>
        <w:numPr>
          <w:ilvl w:val="0"/>
          <w:numId w:val="2"/>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lastRenderedPageBreak/>
        <w:t>Формируйте у ребенка способность к различению на слух всех звуков речи – это поможет в дальнейшем избежать трудностей в овладении письменной речью.</w:t>
      </w:r>
    </w:p>
    <w:p w:rsidR="00382A1A" w:rsidRPr="00382A1A" w:rsidRDefault="00382A1A" w:rsidP="00382A1A">
      <w:pPr>
        <w:numPr>
          <w:ilvl w:val="0"/>
          <w:numId w:val="2"/>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Развитию фонематических процессов помогут упражнения, которые можно выполнять не только дома, но и по дороге в детский сад, на прогулке, в магазине и т.д.:</w:t>
      </w:r>
    </w:p>
    <w:p w:rsidR="00382A1A" w:rsidRPr="00382A1A" w:rsidRDefault="00382A1A" w:rsidP="00382A1A">
      <w:pPr>
        <w:numPr>
          <w:ilvl w:val="0"/>
          <w:numId w:val="3"/>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Произнесите ряд слов и попросите ребенка хлопнуть в ладоши (поднять руку), когда услышит заданный звук. Например: «Хлопни в ладоши, когда услышишь в слове звук [</w:t>
      </w:r>
      <w:proofErr w:type="gramStart"/>
      <w:r w:rsidRPr="00382A1A">
        <w:rPr>
          <w:rFonts w:ascii="Arial" w:eastAsia="Times New Roman" w:hAnsi="Arial" w:cs="Arial"/>
          <w:color w:val="111111"/>
          <w:sz w:val="23"/>
          <w:szCs w:val="23"/>
          <w:lang w:eastAsia="ru-RU"/>
        </w:rPr>
        <w:t>Р</w:t>
      </w:r>
      <w:proofErr w:type="gramEnd"/>
      <w:r w:rsidRPr="00382A1A">
        <w:rPr>
          <w:rFonts w:ascii="Arial" w:eastAsia="Times New Roman" w:hAnsi="Arial" w:cs="Arial"/>
          <w:color w:val="111111"/>
          <w:sz w:val="23"/>
          <w:szCs w:val="23"/>
          <w:lang w:eastAsia="ru-RU"/>
        </w:rPr>
        <w:t>]». Так можно «играть» с любым звуком речи.</w:t>
      </w:r>
    </w:p>
    <w:p w:rsidR="00382A1A" w:rsidRPr="00382A1A" w:rsidRDefault="00382A1A" w:rsidP="00382A1A">
      <w:pPr>
        <w:numPr>
          <w:ilvl w:val="0"/>
          <w:numId w:val="3"/>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Попросите вспомнить и назвать предметы, окружающие ребенка (на улице, в комнате, магазине, детском саду), начинающиеся на звук [</w:t>
      </w:r>
      <w:proofErr w:type="gramStart"/>
      <w:r w:rsidRPr="00382A1A">
        <w:rPr>
          <w:rFonts w:ascii="Arial" w:eastAsia="Times New Roman" w:hAnsi="Arial" w:cs="Arial"/>
          <w:color w:val="111111"/>
          <w:sz w:val="23"/>
          <w:szCs w:val="23"/>
          <w:lang w:eastAsia="ru-RU"/>
        </w:rPr>
        <w:t>Ш</w:t>
      </w:r>
      <w:proofErr w:type="gramEnd"/>
      <w:r w:rsidRPr="00382A1A">
        <w:rPr>
          <w:rFonts w:ascii="Arial" w:eastAsia="Times New Roman" w:hAnsi="Arial" w:cs="Arial"/>
          <w:color w:val="111111"/>
          <w:sz w:val="23"/>
          <w:szCs w:val="23"/>
          <w:lang w:eastAsia="ru-RU"/>
        </w:rPr>
        <w:t>] (или любой другой звук).</w:t>
      </w:r>
    </w:p>
    <w:p w:rsidR="00382A1A" w:rsidRPr="00382A1A" w:rsidRDefault="00382A1A" w:rsidP="00382A1A">
      <w:pPr>
        <w:numPr>
          <w:ilvl w:val="0"/>
          <w:numId w:val="3"/>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Предложите самостоятельно придумать 5-7 слов, начинающихся на заданный звук.</w:t>
      </w:r>
    </w:p>
    <w:p w:rsidR="00382A1A" w:rsidRPr="00382A1A" w:rsidRDefault="00382A1A" w:rsidP="00382A1A">
      <w:pPr>
        <w:numPr>
          <w:ilvl w:val="0"/>
          <w:numId w:val="3"/>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Попросите вспомнить и назвать учебные принадлежности (продукты из магазина, домашних или диких животных и т.д.), в названиях которых «спрятался» звук [С] (или любой другой).</w:t>
      </w:r>
    </w:p>
    <w:p w:rsidR="00382A1A" w:rsidRPr="00382A1A" w:rsidRDefault="00382A1A" w:rsidP="00382A1A">
      <w:pPr>
        <w:numPr>
          <w:ilvl w:val="0"/>
          <w:numId w:val="3"/>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xml:space="preserve">Произносите ряд слов и попросите ребенка хлопнуть в ладоши (поднять руку) когда услышит мягкий согласный звук в начале слова (Например: лента, лапка, моль, мир, мяч, лужа, ремонт, рама , кошка, кедр, санки, сено, и т.д.); в конце слова (моль, укол, якорь, забор, огонь, вагон и т.д.); в середине слова (малина, коляска, корабль, </w:t>
      </w:r>
      <w:proofErr w:type="gramStart"/>
      <w:r w:rsidRPr="00382A1A">
        <w:rPr>
          <w:rFonts w:ascii="Arial" w:eastAsia="Times New Roman" w:hAnsi="Arial" w:cs="Arial"/>
          <w:color w:val="111111"/>
          <w:sz w:val="23"/>
          <w:szCs w:val="23"/>
          <w:lang w:eastAsia="ru-RU"/>
        </w:rPr>
        <w:t>вареный</w:t>
      </w:r>
      <w:proofErr w:type="gramEnd"/>
      <w:r w:rsidRPr="00382A1A">
        <w:rPr>
          <w:rFonts w:ascii="Arial" w:eastAsia="Times New Roman" w:hAnsi="Arial" w:cs="Arial"/>
          <w:color w:val="111111"/>
          <w:sz w:val="23"/>
          <w:szCs w:val="23"/>
          <w:lang w:eastAsia="ru-RU"/>
        </w:rPr>
        <w:t>, косилка, косынка).</w:t>
      </w:r>
    </w:p>
    <w:p w:rsidR="00382A1A" w:rsidRPr="00382A1A" w:rsidRDefault="00382A1A" w:rsidP="00382A1A">
      <w:pPr>
        <w:numPr>
          <w:ilvl w:val="0"/>
          <w:numId w:val="3"/>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Предложите ребенку самостоятельно придумать слова, начинающиеся: на мягкие и твердые согласные звуки; звонкие и глухие согласные.</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К моменту поступления в школу у ребенка должны быть сформированы процессы языкового анализа и синтеза, которые являются важной операцией при последующем обучении ребенка. </w:t>
      </w:r>
      <w:r w:rsidRPr="00382A1A">
        <w:rPr>
          <w:rFonts w:ascii="Arial" w:eastAsia="Times New Roman" w:hAnsi="Arial" w:cs="Arial"/>
          <w:b/>
          <w:bCs/>
          <w:i/>
          <w:iCs/>
          <w:color w:val="111111"/>
          <w:sz w:val="23"/>
          <w:lang w:eastAsia="ru-RU"/>
        </w:rPr>
        <w:t>Развитию навыков языкового анализа и синтеза</w:t>
      </w:r>
      <w:r w:rsidRPr="00382A1A">
        <w:rPr>
          <w:rFonts w:ascii="Arial" w:eastAsia="Times New Roman" w:hAnsi="Arial" w:cs="Arial"/>
          <w:b/>
          <w:bCs/>
          <w:color w:val="111111"/>
          <w:sz w:val="23"/>
          <w:lang w:eastAsia="ru-RU"/>
        </w:rPr>
        <w:t> </w:t>
      </w:r>
      <w:r w:rsidRPr="00382A1A">
        <w:rPr>
          <w:rFonts w:ascii="Arial" w:eastAsia="Times New Roman" w:hAnsi="Arial" w:cs="Arial"/>
          <w:color w:val="111111"/>
          <w:sz w:val="23"/>
          <w:szCs w:val="23"/>
          <w:lang w:eastAsia="ru-RU"/>
        </w:rPr>
        <w:t xml:space="preserve">помогут следующие задания, выполнение которых не требует специальных </w:t>
      </w:r>
      <w:proofErr w:type="gramStart"/>
      <w:r w:rsidRPr="00382A1A">
        <w:rPr>
          <w:rFonts w:ascii="Arial" w:eastAsia="Times New Roman" w:hAnsi="Arial" w:cs="Arial"/>
          <w:color w:val="111111"/>
          <w:sz w:val="23"/>
          <w:szCs w:val="23"/>
          <w:lang w:eastAsia="ru-RU"/>
        </w:rPr>
        <w:t>условий</w:t>
      </w:r>
      <w:proofErr w:type="gramEnd"/>
      <w:r w:rsidRPr="00382A1A">
        <w:rPr>
          <w:rFonts w:ascii="Arial" w:eastAsia="Times New Roman" w:hAnsi="Arial" w:cs="Arial"/>
          <w:color w:val="111111"/>
          <w:sz w:val="23"/>
          <w:szCs w:val="23"/>
          <w:lang w:eastAsia="ru-RU"/>
        </w:rPr>
        <w:t xml:space="preserve"> и могут происходить, например, на прогулке:</w:t>
      </w:r>
    </w:p>
    <w:p w:rsidR="00382A1A" w:rsidRPr="00382A1A" w:rsidRDefault="00382A1A" w:rsidP="00382A1A">
      <w:pPr>
        <w:numPr>
          <w:ilvl w:val="0"/>
          <w:numId w:val="4"/>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Сосчитай, сколько слов в предложениях: «Мама моет посуду». «Петя пьет вкусный сок». «Папа едет на работу». Назови первое и последнее слово в предложении.</w:t>
      </w:r>
    </w:p>
    <w:p w:rsidR="00382A1A" w:rsidRPr="00382A1A" w:rsidRDefault="00382A1A" w:rsidP="00382A1A">
      <w:pPr>
        <w:numPr>
          <w:ilvl w:val="0"/>
          <w:numId w:val="4"/>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Самостоятельно придумай предложение, в котором будет два, три слова и т.д.</w:t>
      </w:r>
    </w:p>
    <w:p w:rsidR="00382A1A" w:rsidRPr="00382A1A" w:rsidRDefault="00382A1A" w:rsidP="00382A1A">
      <w:pPr>
        <w:numPr>
          <w:ilvl w:val="0"/>
          <w:numId w:val="4"/>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Придумай предложение с маленьким словом «на» (так можно придумывать с любым предлогом), например: «Ваза стоит на столе».</w:t>
      </w:r>
    </w:p>
    <w:p w:rsidR="00382A1A" w:rsidRPr="00382A1A" w:rsidRDefault="00382A1A" w:rsidP="00382A1A">
      <w:pPr>
        <w:numPr>
          <w:ilvl w:val="0"/>
          <w:numId w:val="4"/>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xml:space="preserve">Придумай предложение с первым словом "веселый" (или любым другим), постепенно добавляя слова связанные между собой по смыслу. Например: «Веселый…». «Веселый кот…».  «Веселый кот прыгнул…».  «Веселый кот прыгнул </w:t>
      </w:r>
      <w:proofErr w:type="gramStart"/>
      <w:r w:rsidRPr="00382A1A">
        <w:rPr>
          <w:rFonts w:ascii="Arial" w:eastAsia="Times New Roman" w:hAnsi="Arial" w:cs="Arial"/>
          <w:color w:val="111111"/>
          <w:sz w:val="23"/>
          <w:szCs w:val="23"/>
          <w:lang w:eastAsia="ru-RU"/>
        </w:rPr>
        <w:t>на</w:t>
      </w:r>
      <w:proofErr w:type="gramEnd"/>
      <w:r w:rsidRPr="00382A1A">
        <w:rPr>
          <w:rFonts w:ascii="Arial" w:eastAsia="Times New Roman" w:hAnsi="Arial" w:cs="Arial"/>
          <w:color w:val="111111"/>
          <w:sz w:val="23"/>
          <w:szCs w:val="23"/>
          <w:lang w:eastAsia="ru-RU"/>
        </w:rPr>
        <w:t xml:space="preserve"> …».  «Веселый кот прыгнул на диван».</w:t>
      </w:r>
    </w:p>
    <w:p w:rsidR="00382A1A" w:rsidRPr="00382A1A" w:rsidRDefault="00382A1A" w:rsidP="00382A1A">
      <w:pPr>
        <w:numPr>
          <w:ilvl w:val="0"/>
          <w:numId w:val="4"/>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Составь как можно больше слов, используя буквы заданного слова. Например: метрополитен, велосипедист, экскаватор и др. Можно использовать любые длинные слова.</w:t>
      </w:r>
    </w:p>
    <w:p w:rsidR="00382A1A" w:rsidRPr="00382A1A" w:rsidRDefault="00382A1A" w:rsidP="00382A1A">
      <w:pPr>
        <w:numPr>
          <w:ilvl w:val="0"/>
          <w:numId w:val="4"/>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xml:space="preserve">Доскажи слог, чтобы получилось слово. Например: </w:t>
      </w:r>
      <w:proofErr w:type="spellStart"/>
      <w:r w:rsidRPr="00382A1A">
        <w:rPr>
          <w:rFonts w:ascii="Arial" w:eastAsia="Times New Roman" w:hAnsi="Arial" w:cs="Arial"/>
          <w:color w:val="111111"/>
          <w:sz w:val="23"/>
          <w:szCs w:val="23"/>
          <w:lang w:eastAsia="ru-RU"/>
        </w:rPr>
        <w:t>ма-л</w:t>
      </w:r>
      <w:proofErr w:type="gramStart"/>
      <w:r w:rsidRPr="00382A1A">
        <w:rPr>
          <w:rFonts w:ascii="Arial" w:eastAsia="Times New Roman" w:hAnsi="Arial" w:cs="Arial"/>
          <w:color w:val="111111"/>
          <w:sz w:val="23"/>
          <w:szCs w:val="23"/>
          <w:lang w:eastAsia="ru-RU"/>
        </w:rPr>
        <w:t>и</w:t>
      </w:r>
      <w:proofErr w:type="spellEnd"/>
      <w:r w:rsidRPr="00382A1A">
        <w:rPr>
          <w:rFonts w:ascii="Arial" w:eastAsia="Times New Roman" w:hAnsi="Arial" w:cs="Arial"/>
          <w:color w:val="111111"/>
          <w:sz w:val="23"/>
          <w:szCs w:val="23"/>
          <w:lang w:eastAsia="ru-RU"/>
        </w:rPr>
        <w:t>-</w:t>
      </w:r>
      <w:proofErr w:type="gramEnd"/>
      <w:r w:rsidRPr="00382A1A">
        <w:rPr>
          <w:rFonts w:ascii="Arial" w:eastAsia="Times New Roman" w:hAnsi="Arial" w:cs="Arial"/>
          <w:b/>
          <w:bCs/>
          <w:color w:val="111111"/>
          <w:sz w:val="23"/>
          <w:lang w:eastAsia="ru-RU"/>
        </w:rPr>
        <w:t>(на), </w:t>
      </w:r>
      <w:proofErr w:type="spellStart"/>
      <w:r w:rsidRPr="00382A1A">
        <w:rPr>
          <w:rFonts w:ascii="Arial" w:eastAsia="Times New Roman" w:hAnsi="Arial" w:cs="Arial"/>
          <w:color w:val="111111"/>
          <w:sz w:val="23"/>
          <w:szCs w:val="23"/>
          <w:lang w:eastAsia="ru-RU"/>
        </w:rPr>
        <w:t>ка-ран</w:t>
      </w:r>
      <w:proofErr w:type="spellEnd"/>
      <w:r w:rsidRPr="00382A1A">
        <w:rPr>
          <w:rFonts w:ascii="Arial" w:eastAsia="Times New Roman" w:hAnsi="Arial" w:cs="Arial"/>
          <w:b/>
          <w:bCs/>
          <w:color w:val="111111"/>
          <w:sz w:val="23"/>
          <w:lang w:eastAsia="ru-RU"/>
        </w:rPr>
        <w:t>-(</w:t>
      </w:r>
      <w:proofErr w:type="spellStart"/>
      <w:r w:rsidRPr="00382A1A">
        <w:rPr>
          <w:rFonts w:ascii="Arial" w:eastAsia="Times New Roman" w:hAnsi="Arial" w:cs="Arial"/>
          <w:b/>
          <w:bCs/>
          <w:color w:val="111111"/>
          <w:sz w:val="23"/>
          <w:lang w:eastAsia="ru-RU"/>
        </w:rPr>
        <w:t>даш</w:t>
      </w:r>
      <w:proofErr w:type="spellEnd"/>
      <w:r w:rsidRPr="00382A1A">
        <w:rPr>
          <w:rFonts w:ascii="Arial" w:eastAsia="Times New Roman" w:hAnsi="Arial" w:cs="Arial"/>
          <w:b/>
          <w:bCs/>
          <w:color w:val="111111"/>
          <w:sz w:val="23"/>
          <w:lang w:eastAsia="ru-RU"/>
        </w:rPr>
        <w:t>),</w:t>
      </w:r>
      <w:proofErr w:type="spellStart"/>
      <w:r w:rsidRPr="00382A1A">
        <w:rPr>
          <w:rFonts w:ascii="Arial" w:eastAsia="Times New Roman" w:hAnsi="Arial" w:cs="Arial"/>
          <w:color w:val="111111"/>
          <w:sz w:val="23"/>
          <w:szCs w:val="23"/>
          <w:lang w:eastAsia="ru-RU"/>
        </w:rPr>
        <w:t>кар-тош</w:t>
      </w:r>
      <w:proofErr w:type="spellEnd"/>
      <w:r w:rsidRPr="00382A1A">
        <w:rPr>
          <w:rFonts w:ascii="Arial" w:eastAsia="Times New Roman" w:hAnsi="Arial" w:cs="Arial"/>
          <w:color w:val="111111"/>
          <w:sz w:val="23"/>
          <w:szCs w:val="23"/>
          <w:lang w:eastAsia="ru-RU"/>
        </w:rPr>
        <w:t>-</w:t>
      </w:r>
      <w:r w:rsidRPr="00382A1A">
        <w:rPr>
          <w:rFonts w:ascii="Arial" w:eastAsia="Times New Roman" w:hAnsi="Arial" w:cs="Arial"/>
          <w:b/>
          <w:bCs/>
          <w:color w:val="111111"/>
          <w:sz w:val="23"/>
          <w:lang w:eastAsia="ru-RU"/>
        </w:rPr>
        <w:t>(</w:t>
      </w:r>
      <w:proofErr w:type="spellStart"/>
      <w:r w:rsidRPr="00382A1A">
        <w:rPr>
          <w:rFonts w:ascii="Arial" w:eastAsia="Times New Roman" w:hAnsi="Arial" w:cs="Arial"/>
          <w:b/>
          <w:bCs/>
          <w:color w:val="111111"/>
          <w:sz w:val="23"/>
          <w:lang w:eastAsia="ru-RU"/>
        </w:rPr>
        <w:t>ка</w:t>
      </w:r>
      <w:proofErr w:type="spellEnd"/>
      <w:r w:rsidRPr="00382A1A">
        <w:rPr>
          <w:rFonts w:ascii="Arial" w:eastAsia="Times New Roman" w:hAnsi="Arial" w:cs="Arial"/>
          <w:b/>
          <w:bCs/>
          <w:color w:val="111111"/>
          <w:sz w:val="23"/>
          <w:lang w:eastAsia="ru-RU"/>
        </w:rPr>
        <w:t>) </w:t>
      </w:r>
      <w:r w:rsidRPr="00382A1A">
        <w:rPr>
          <w:rFonts w:ascii="Arial" w:eastAsia="Times New Roman" w:hAnsi="Arial" w:cs="Arial"/>
          <w:color w:val="111111"/>
          <w:sz w:val="23"/>
          <w:szCs w:val="23"/>
          <w:lang w:eastAsia="ru-RU"/>
        </w:rPr>
        <w:t>и др.</w:t>
      </w:r>
    </w:p>
    <w:p w:rsidR="00382A1A" w:rsidRPr="00382A1A" w:rsidRDefault="00382A1A" w:rsidP="00382A1A">
      <w:pPr>
        <w:numPr>
          <w:ilvl w:val="0"/>
          <w:numId w:val="4"/>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xml:space="preserve">Сосчитай сколько слогов в словах. </w:t>
      </w:r>
      <w:proofErr w:type="gramStart"/>
      <w:r w:rsidRPr="00382A1A">
        <w:rPr>
          <w:rFonts w:ascii="Arial" w:eastAsia="Times New Roman" w:hAnsi="Arial" w:cs="Arial"/>
          <w:color w:val="111111"/>
          <w:sz w:val="23"/>
          <w:szCs w:val="23"/>
          <w:lang w:eastAsia="ru-RU"/>
        </w:rPr>
        <w:t>Пример: слон, дом, кран, пень (слова с одним слогом); каша, лето, сумка, урок, сырок (слова с двумя слогами); малина, картина, цыпленок (слова с тремя слогами).</w:t>
      </w:r>
      <w:proofErr w:type="gramEnd"/>
    </w:p>
    <w:p w:rsidR="00382A1A" w:rsidRPr="00382A1A" w:rsidRDefault="00382A1A" w:rsidP="00382A1A">
      <w:pPr>
        <w:numPr>
          <w:ilvl w:val="0"/>
          <w:numId w:val="4"/>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xml:space="preserve">Назови первый звук в словах. </w:t>
      </w:r>
      <w:proofErr w:type="gramStart"/>
      <w:r w:rsidRPr="00382A1A">
        <w:rPr>
          <w:rFonts w:ascii="Arial" w:eastAsia="Times New Roman" w:hAnsi="Arial" w:cs="Arial"/>
          <w:color w:val="111111"/>
          <w:sz w:val="23"/>
          <w:szCs w:val="23"/>
          <w:lang w:eastAsia="ru-RU"/>
        </w:rPr>
        <w:t>(Произносим слова с первым гласным звуком: утка, аист, указка, апельсин, игла, обруч и т.д.; с первым согласным звуком: кошка, шуба, зонт, лента и т.д.)</w:t>
      </w:r>
      <w:proofErr w:type="gramEnd"/>
    </w:p>
    <w:p w:rsidR="00382A1A" w:rsidRPr="00382A1A" w:rsidRDefault="00382A1A" w:rsidP="00382A1A">
      <w:pPr>
        <w:numPr>
          <w:ilvl w:val="0"/>
          <w:numId w:val="4"/>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lastRenderedPageBreak/>
        <w:t>Назови последний звук в словах. В 8 и 9 задании родители обращают внимание на то, что ребенок должен произнести именно звук, а не букву.</w:t>
      </w:r>
    </w:p>
    <w:p w:rsidR="00382A1A" w:rsidRPr="00382A1A" w:rsidRDefault="00382A1A" w:rsidP="00382A1A">
      <w:pPr>
        <w:numPr>
          <w:ilvl w:val="0"/>
          <w:numId w:val="4"/>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«Угадай слово». Родители предлагают ребенку угадать слово, которое они произносят по отдельным звукам, делая между ними в произнесении паузу. Например: [с] </w:t>
      </w:r>
      <w:proofErr w:type="gramStart"/>
      <w:r w:rsidRPr="00382A1A">
        <w:rPr>
          <w:rFonts w:ascii="Arial" w:eastAsia="Times New Roman" w:hAnsi="Arial" w:cs="Arial"/>
          <w:b/>
          <w:bCs/>
          <w:color w:val="111111"/>
          <w:sz w:val="23"/>
          <w:lang w:eastAsia="ru-RU"/>
        </w:rPr>
        <w:t>-</w:t>
      </w:r>
      <w:r w:rsidRPr="00382A1A">
        <w:rPr>
          <w:rFonts w:ascii="Arial" w:eastAsia="Times New Roman" w:hAnsi="Arial" w:cs="Arial"/>
          <w:color w:val="111111"/>
          <w:sz w:val="23"/>
          <w:szCs w:val="23"/>
          <w:lang w:eastAsia="ru-RU"/>
        </w:rPr>
        <w:t>[</w:t>
      </w:r>
      <w:proofErr w:type="gramEnd"/>
      <w:r w:rsidRPr="00382A1A">
        <w:rPr>
          <w:rFonts w:ascii="Arial" w:eastAsia="Times New Roman" w:hAnsi="Arial" w:cs="Arial"/>
          <w:color w:val="111111"/>
          <w:sz w:val="23"/>
          <w:szCs w:val="23"/>
          <w:lang w:eastAsia="ru-RU"/>
        </w:rPr>
        <w:t>л] –[о] – [</w:t>
      </w:r>
      <w:proofErr w:type="spellStart"/>
      <w:r w:rsidRPr="00382A1A">
        <w:rPr>
          <w:rFonts w:ascii="Arial" w:eastAsia="Times New Roman" w:hAnsi="Arial" w:cs="Arial"/>
          <w:color w:val="111111"/>
          <w:sz w:val="23"/>
          <w:szCs w:val="23"/>
          <w:lang w:eastAsia="ru-RU"/>
        </w:rPr>
        <w:t>н</w:t>
      </w:r>
      <w:proofErr w:type="spellEnd"/>
      <w:r w:rsidRPr="00382A1A">
        <w:rPr>
          <w:rFonts w:ascii="Arial" w:eastAsia="Times New Roman" w:hAnsi="Arial" w:cs="Arial"/>
          <w:color w:val="111111"/>
          <w:sz w:val="23"/>
          <w:szCs w:val="23"/>
          <w:lang w:eastAsia="ru-RU"/>
        </w:rPr>
        <w:t>].</w:t>
      </w:r>
    </w:p>
    <w:p w:rsidR="00382A1A" w:rsidRPr="00382A1A" w:rsidRDefault="00382A1A" w:rsidP="00382A1A">
      <w:pPr>
        <w:numPr>
          <w:ilvl w:val="0"/>
          <w:numId w:val="4"/>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xml:space="preserve">«Где спрятался звук?». Ребенок должен определить приблизительное место звука в слове: в начале, середине, конце. Например: </w:t>
      </w:r>
      <w:proofErr w:type="gramStart"/>
      <w:r w:rsidRPr="00382A1A">
        <w:rPr>
          <w:rFonts w:ascii="Arial" w:eastAsia="Times New Roman" w:hAnsi="Arial" w:cs="Arial"/>
          <w:color w:val="111111"/>
          <w:sz w:val="23"/>
          <w:szCs w:val="23"/>
          <w:lang w:eastAsia="ru-RU"/>
        </w:rPr>
        <w:t>«Где спрятался звук [С] в слове «санки» (в начале), в слове «миска» (в середине), в слове «нос» (в конце)».</w:t>
      </w:r>
      <w:proofErr w:type="gramEnd"/>
    </w:p>
    <w:p w:rsidR="00382A1A" w:rsidRPr="00382A1A" w:rsidRDefault="00382A1A" w:rsidP="00382A1A">
      <w:pPr>
        <w:numPr>
          <w:ilvl w:val="0"/>
          <w:numId w:val="4"/>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w:t>
      </w:r>
      <w:proofErr w:type="spellStart"/>
      <w:r w:rsidRPr="00382A1A">
        <w:rPr>
          <w:rFonts w:ascii="Arial" w:eastAsia="Times New Roman" w:hAnsi="Arial" w:cs="Arial"/>
          <w:color w:val="111111"/>
          <w:sz w:val="23"/>
          <w:szCs w:val="23"/>
          <w:lang w:eastAsia="ru-RU"/>
        </w:rPr>
        <w:t>Рассыпушки</w:t>
      </w:r>
      <w:proofErr w:type="spellEnd"/>
      <w:r w:rsidRPr="00382A1A">
        <w:rPr>
          <w:rFonts w:ascii="Arial" w:eastAsia="Times New Roman" w:hAnsi="Arial" w:cs="Arial"/>
          <w:color w:val="111111"/>
          <w:sz w:val="23"/>
          <w:szCs w:val="23"/>
          <w:lang w:eastAsia="ru-RU"/>
        </w:rPr>
        <w:t xml:space="preserve">». Ребенку предлагается собрать слова из букв, которые «рассыпались», т.е. поменялись местами. Такое задание не обязательно выполнять дома, сидя за столом; интереснее разгадывать слова, написанные во время прогулки палочкой на песке или земле. Можно загадывать слова из 3, 4 и 5-ти букв. Например: а </w:t>
      </w:r>
      <w:proofErr w:type="spellStart"/>
      <w:proofErr w:type="gramStart"/>
      <w:r w:rsidRPr="00382A1A">
        <w:rPr>
          <w:rFonts w:ascii="Arial" w:eastAsia="Times New Roman" w:hAnsi="Arial" w:cs="Arial"/>
          <w:color w:val="111111"/>
          <w:sz w:val="23"/>
          <w:szCs w:val="23"/>
          <w:lang w:eastAsia="ru-RU"/>
        </w:rPr>
        <w:t>р</w:t>
      </w:r>
      <w:proofErr w:type="spellEnd"/>
      <w:proofErr w:type="gramEnd"/>
      <w:r w:rsidRPr="00382A1A">
        <w:rPr>
          <w:rFonts w:ascii="Arial" w:eastAsia="Times New Roman" w:hAnsi="Arial" w:cs="Arial"/>
          <w:color w:val="111111"/>
          <w:sz w:val="23"/>
          <w:szCs w:val="23"/>
          <w:lang w:eastAsia="ru-RU"/>
        </w:rPr>
        <w:t xml:space="preserve"> к (рак), и а л с (лиса), с о т л (стол), о к </w:t>
      </w:r>
      <w:proofErr w:type="spellStart"/>
      <w:r w:rsidRPr="00382A1A">
        <w:rPr>
          <w:rFonts w:ascii="Arial" w:eastAsia="Times New Roman" w:hAnsi="Arial" w:cs="Arial"/>
          <w:color w:val="111111"/>
          <w:sz w:val="23"/>
          <w:szCs w:val="23"/>
          <w:lang w:eastAsia="ru-RU"/>
        </w:rPr>
        <w:t>ш</w:t>
      </w:r>
      <w:proofErr w:type="spellEnd"/>
      <w:r w:rsidRPr="00382A1A">
        <w:rPr>
          <w:rFonts w:ascii="Arial" w:eastAsia="Times New Roman" w:hAnsi="Arial" w:cs="Arial"/>
          <w:color w:val="111111"/>
          <w:sz w:val="23"/>
          <w:szCs w:val="23"/>
          <w:lang w:eastAsia="ru-RU"/>
        </w:rPr>
        <w:t xml:space="preserve"> к а (кошка).</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b/>
          <w:bCs/>
          <w:i/>
          <w:iCs/>
          <w:color w:val="111111"/>
          <w:sz w:val="23"/>
          <w:lang w:eastAsia="ru-RU"/>
        </w:rPr>
        <w:t>Развитие зрительно-пространственных представлений.</w:t>
      </w:r>
    </w:p>
    <w:p w:rsidR="00382A1A" w:rsidRPr="00382A1A" w:rsidRDefault="00382A1A" w:rsidP="00382A1A">
      <w:pPr>
        <w:numPr>
          <w:ilvl w:val="0"/>
          <w:numId w:val="5"/>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xml:space="preserve">«Найди </w:t>
      </w:r>
      <w:proofErr w:type="gramStart"/>
      <w:r w:rsidRPr="00382A1A">
        <w:rPr>
          <w:rFonts w:ascii="Arial" w:eastAsia="Times New Roman" w:hAnsi="Arial" w:cs="Arial"/>
          <w:color w:val="111111"/>
          <w:sz w:val="23"/>
          <w:szCs w:val="23"/>
          <w:lang w:eastAsia="ru-RU"/>
        </w:rPr>
        <w:t>спрятанное</w:t>
      </w:r>
      <w:proofErr w:type="gramEnd"/>
      <w:r w:rsidRPr="00382A1A">
        <w:rPr>
          <w:rFonts w:ascii="Arial" w:eastAsia="Times New Roman" w:hAnsi="Arial" w:cs="Arial"/>
          <w:color w:val="111111"/>
          <w:sz w:val="23"/>
          <w:szCs w:val="23"/>
          <w:lang w:eastAsia="ru-RU"/>
        </w:rPr>
        <w:t>». Предложите ребенку найти спрятанный вами предмет или игрушку в комнате, следуя инструкциям. Например: «Встань спиной к телевизору и сделай два шага вправо, повернись налево и сделай один шаг и т.д.».</w:t>
      </w:r>
    </w:p>
    <w:p w:rsidR="00382A1A" w:rsidRPr="00382A1A" w:rsidRDefault="00382A1A" w:rsidP="00382A1A">
      <w:pPr>
        <w:numPr>
          <w:ilvl w:val="0"/>
          <w:numId w:val="5"/>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xml:space="preserve">Попросите ребенка показать различные части тела: правый глаз, левую руку и т.д. Усложните </w:t>
      </w:r>
      <w:proofErr w:type="gramStart"/>
      <w:r w:rsidRPr="00382A1A">
        <w:rPr>
          <w:rFonts w:ascii="Arial" w:eastAsia="Times New Roman" w:hAnsi="Arial" w:cs="Arial"/>
          <w:color w:val="111111"/>
          <w:sz w:val="23"/>
          <w:szCs w:val="23"/>
          <w:lang w:eastAsia="ru-RU"/>
        </w:rPr>
        <w:t>задание</w:t>
      </w:r>
      <w:proofErr w:type="gramEnd"/>
      <w:r w:rsidRPr="00382A1A">
        <w:rPr>
          <w:rFonts w:ascii="Arial" w:eastAsia="Times New Roman" w:hAnsi="Arial" w:cs="Arial"/>
          <w:color w:val="111111"/>
          <w:sz w:val="23"/>
          <w:szCs w:val="23"/>
          <w:lang w:eastAsia="ru-RU"/>
        </w:rPr>
        <w:t xml:space="preserve"> попросив показать левой рукой правое ухо, правой рукой левый глаз и т.д. Такой вид упражнений помогает сформировать умение ориентироваться в правой и левой сторонах пространства.</w:t>
      </w:r>
    </w:p>
    <w:p w:rsidR="00382A1A" w:rsidRPr="00382A1A" w:rsidRDefault="00382A1A" w:rsidP="00382A1A">
      <w:pPr>
        <w:numPr>
          <w:ilvl w:val="0"/>
          <w:numId w:val="5"/>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На улице можно предложить ребенку рассмотреть окружающие предметы и назвать их расположение относительно друг друга. Например: «Машина стоит около дома». «Автобус едет справа от девочки». «Цветы растут слева от дерева</w:t>
      </w:r>
      <w:proofErr w:type="gramStart"/>
      <w:r w:rsidRPr="00382A1A">
        <w:rPr>
          <w:rFonts w:ascii="Arial" w:eastAsia="Times New Roman" w:hAnsi="Arial" w:cs="Arial"/>
          <w:color w:val="111111"/>
          <w:sz w:val="23"/>
          <w:szCs w:val="23"/>
          <w:lang w:eastAsia="ru-RU"/>
        </w:rPr>
        <w:t xml:space="preserve">.» </w:t>
      </w:r>
      <w:proofErr w:type="gramEnd"/>
      <w:r w:rsidRPr="00382A1A">
        <w:rPr>
          <w:rFonts w:ascii="Arial" w:eastAsia="Times New Roman" w:hAnsi="Arial" w:cs="Arial"/>
          <w:color w:val="111111"/>
          <w:sz w:val="23"/>
          <w:szCs w:val="23"/>
          <w:lang w:eastAsia="ru-RU"/>
        </w:rPr>
        <w:t>и т.д.</w:t>
      </w:r>
    </w:p>
    <w:p w:rsidR="00382A1A" w:rsidRPr="00382A1A" w:rsidRDefault="00382A1A" w:rsidP="00382A1A">
      <w:pPr>
        <w:numPr>
          <w:ilvl w:val="0"/>
          <w:numId w:val="5"/>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«Графический диктант по клеточкам». Рисунки графических диктантов можно найти в литературе по подготовке ребенка к школе. Это задание помогает не только развивать зрительно-пространственную ориентировку, но и готовит руку к письму.</w:t>
      </w:r>
    </w:p>
    <w:p w:rsidR="00382A1A" w:rsidRPr="00382A1A" w:rsidRDefault="00382A1A" w:rsidP="00382A1A">
      <w:pPr>
        <w:numPr>
          <w:ilvl w:val="0"/>
          <w:numId w:val="5"/>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Предложите ребенку сложить по образцу какой-либо предмет из сборного конструктора или кубиков.</w:t>
      </w:r>
    </w:p>
    <w:p w:rsidR="00382A1A" w:rsidRPr="00382A1A" w:rsidRDefault="00382A1A" w:rsidP="00382A1A">
      <w:pPr>
        <w:numPr>
          <w:ilvl w:val="0"/>
          <w:numId w:val="5"/>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«Найди отличия в картинках». Такие задания можно встретить в детских журналах.</w:t>
      </w:r>
    </w:p>
    <w:p w:rsidR="00382A1A" w:rsidRPr="00382A1A" w:rsidRDefault="00382A1A" w:rsidP="00382A1A">
      <w:pPr>
        <w:numPr>
          <w:ilvl w:val="0"/>
          <w:numId w:val="5"/>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«Чего не хватает?»  На рисунке изображены предметы, у которых художник не нарисовал какой-либо детали. Ребенок должен определить, чего не хватает и дорисовать. Материалы к игре можно найти в специальной литературе и в детских журналах.</w:t>
      </w:r>
    </w:p>
    <w:p w:rsidR="00382A1A" w:rsidRPr="00382A1A" w:rsidRDefault="00382A1A" w:rsidP="00382A1A">
      <w:pPr>
        <w:numPr>
          <w:ilvl w:val="0"/>
          <w:numId w:val="5"/>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«Что изменилось?» Разложите перед ребенком игрушки или картинки, предложите запомнить и закрыть глаза. Поменяйте игрушки местами и спросите, что изменилось?</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b/>
          <w:bCs/>
          <w:i/>
          <w:iCs/>
          <w:color w:val="111111"/>
          <w:sz w:val="23"/>
          <w:lang w:eastAsia="ru-RU"/>
        </w:rPr>
        <w:t>Развитие мелкой моторики.</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Важным условием полноценного овладения ребенком навыками письма является достаточная степень развития мелкой моторики пальцев рук. Известно, что упражнения на развитие мелкой моторики стимулируют речевое развитие ребенка, активизируя отделы коры головного мозга. Можно использовать следующие виды заданий:</w:t>
      </w:r>
    </w:p>
    <w:p w:rsidR="00382A1A" w:rsidRPr="00382A1A" w:rsidRDefault="00382A1A" w:rsidP="00382A1A">
      <w:pPr>
        <w:numPr>
          <w:ilvl w:val="0"/>
          <w:numId w:val="6"/>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lastRenderedPageBreak/>
        <w:t>«Пальчиковые игры». Такие игры можно найти в литературе по подготовке ребенка к школе. Пример игры: «Апельсин»</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Начиная с мизинца загибать попеременно все пальцы:</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Мы делили апельсин.</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Много нас, а он один.</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Это долька для кота,</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Это долька для ежа,</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Это долька для улитки,</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Это долька для чижа,</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Ну, а волку – кожура.</w:t>
      </w:r>
    </w:p>
    <w:p w:rsidR="00382A1A" w:rsidRPr="00382A1A" w:rsidRDefault="00382A1A" w:rsidP="00382A1A">
      <w:pPr>
        <w:numPr>
          <w:ilvl w:val="0"/>
          <w:numId w:val="7"/>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Штриховка орнаментов, геометрических фигур, различных картинок.</w:t>
      </w:r>
    </w:p>
    <w:p w:rsidR="00382A1A" w:rsidRPr="00382A1A" w:rsidRDefault="00382A1A" w:rsidP="00382A1A">
      <w:pPr>
        <w:numPr>
          <w:ilvl w:val="0"/>
          <w:numId w:val="7"/>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Раскрашивание изображений и рисование.</w:t>
      </w:r>
    </w:p>
    <w:p w:rsidR="00382A1A" w:rsidRPr="00382A1A" w:rsidRDefault="00382A1A" w:rsidP="00382A1A">
      <w:pPr>
        <w:numPr>
          <w:ilvl w:val="0"/>
          <w:numId w:val="7"/>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Собирание мелкого конструктора и мозаики.</w:t>
      </w:r>
    </w:p>
    <w:p w:rsidR="00382A1A" w:rsidRPr="00382A1A" w:rsidRDefault="00382A1A" w:rsidP="00382A1A">
      <w:pPr>
        <w:numPr>
          <w:ilvl w:val="0"/>
          <w:numId w:val="7"/>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Выполнение аппликаций из бумаги и природного материала.</w:t>
      </w:r>
    </w:p>
    <w:p w:rsidR="00382A1A" w:rsidRPr="00382A1A" w:rsidRDefault="00382A1A" w:rsidP="00382A1A">
      <w:pPr>
        <w:numPr>
          <w:ilvl w:val="0"/>
          <w:numId w:val="7"/>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Вырезание из бумаги геометрических фигур или фигурок животных.</w:t>
      </w:r>
    </w:p>
    <w:p w:rsidR="00382A1A" w:rsidRPr="00382A1A" w:rsidRDefault="00382A1A" w:rsidP="00382A1A">
      <w:pPr>
        <w:numPr>
          <w:ilvl w:val="0"/>
          <w:numId w:val="7"/>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Лепка из пластилина и глины.</w:t>
      </w:r>
    </w:p>
    <w:p w:rsidR="00382A1A" w:rsidRPr="00382A1A" w:rsidRDefault="00382A1A" w:rsidP="00382A1A">
      <w:pPr>
        <w:numPr>
          <w:ilvl w:val="0"/>
          <w:numId w:val="7"/>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Завязывание шнурков и застегивание мелких деталей одежды.</w:t>
      </w:r>
    </w:p>
    <w:p w:rsidR="00382A1A" w:rsidRPr="00382A1A" w:rsidRDefault="00382A1A" w:rsidP="00382A1A">
      <w:pPr>
        <w:numPr>
          <w:ilvl w:val="0"/>
          <w:numId w:val="7"/>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Выкладывание фигур из спичек, бисера, крупы. Этот вид задания можно выполнять на улице, выкладывая фигуры из камешков, веточек или листиков.</w:t>
      </w:r>
    </w:p>
    <w:p w:rsidR="00382A1A" w:rsidRPr="00382A1A" w:rsidRDefault="00382A1A" w:rsidP="00382A1A">
      <w:pPr>
        <w:numPr>
          <w:ilvl w:val="0"/>
          <w:numId w:val="7"/>
        </w:numPr>
        <w:shd w:val="clear" w:color="auto" w:fill="FFFFFF"/>
        <w:spacing w:before="100" w:beforeAutospacing="1" w:after="100" w:afterAutospacing="1"/>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Вышивание.</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В настоящее время на полках книжных магазинов представлено большое количество популярной литературы по развитию речи и коррекции речевых недостатков, которыми могут воспользоваться заботливые родители для домашних занятий с ребенком.</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В заключение необходимо добавить самое главное: </w:t>
      </w:r>
      <w:r w:rsidRPr="00382A1A">
        <w:rPr>
          <w:rFonts w:ascii="Arial" w:eastAsia="Times New Roman" w:hAnsi="Arial" w:cs="Arial"/>
          <w:b/>
          <w:bCs/>
          <w:i/>
          <w:iCs/>
          <w:color w:val="111111"/>
          <w:sz w:val="23"/>
          <w:lang w:eastAsia="ru-RU"/>
        </w:rPr>
        <w:t>внимательно относитесь к своей собственной речи, старайтесь как можно больше разговаривать с ребенком и проводить с ним время, окружая его грамотным речевым общением и своим вниманием</w:t>
      </w:r>
      <w:r w:rsidRPr="00382A1A">
        <w:rPr>
          <w:rFonts w:ascii="Arial" w:eastAsia="Times New Roman" w:hAnsi="Arial" w:cs="Arial"/>
          <w:color w:val="111111"/>
          <w:sz w:val="23"/>
          <w:szCs w:val="23"/>
          <w:lang w:eastAsia="ru-RU"/>
        </w:rPr>
        <w:t>. Помните, что у ребенка с недостаточно сформированной устной речью, в дальнейшем неизбежно появление школьных трудностей в процессе овладения письмом.</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i/>
          <w:iCs/>
          <w:color w:val="111111"/>
          <w:sz w:val="23"/>
          <w:lang w:eastAsia="ru-RU"/>
        </w:rPr>
        <w:t>                                                                    </w:t>
      </w:r>
      <w:r w:rsidRPr="00382A1A">
        <w:rPr>
          <w:rFonts w:ascii="Arial" w:eastAsia="Times New Roman" w:hAnsi="Arial" w:cs="Arial"/>
          <w:color w:val="111111"/>
          <w:sz w:val="23"/>
          <w:szCs w:val="23"/>
          <w:lang w:eastAsia="ru-RU"/>
        </w:rPr>
        <w:t>Учитель-дефектолог</w:t>
      </w:r>
    </w:p>
    <w:p w:rsidR="00382A1A" w:rsidRPr="00382A1A" w:rsidRDefault="00382A1A" w:rsidP="00382A1A">
      <w:pPr>
        <w:shd w:val="clear" w:color="auto" w:fill="FFFFFF"/>
        <w:spacing w:after="125"/>
        <w:rPr>
          <w:rFonts w:ascii="Arial" w:eastAsia="Times New Roman" w:hAnsi="Arial" w:cs="Arial"/>
          <w:color w:val="333333"/>
          <w:sz w:val="23"/>
          <w:szCs w:val="23"/>
          <w:lang w:eastAsia="ru-RU"/>
        </w:rPr>
      </w:pPr>
      <w:r w:rsidRPr="00382A1A">
        <w:rPr>
          <w:rFonts w:ascii="Arial" w:eastAsia="Times New Roman" w:hAnsi="Arial" w:cs="Arial"/>
          <w:color w:val="111111"/>
          <w:sz w:val="23"/>
          <w:szCs w:val="23"/>
          <w:lang w:eastAsia="ru-RU"/>
        </w:rPr>
        <w:t>                                                                 </w:t>
      </w:r>
      <w:r w:rsidR="008341ED">
        <w:rPr>
          <w:rFonts w:ascii="Arial" w:eastAsia="Times New Roman" w:hAnsi="Arial" w:cs="Arial"/>
          <w:color w:val="111111"/>
          <w:sz w:val="23"/>
          <w:szCs w:val="23"/>
          <w:lang w:eastAsia="ru-RU"/>
        </w:rPr>
        <w:t xml:space="preserve">   Денисенко И.С.</w:t>
      </w:r>
    </w:p>
    <w:p w:rsidR="00B2549A" w:rsidRDefault="00B2549A"/>
    <w:sectPr w:rsidR="00B2549A" w:rsidSect="00B254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234"/>
    <w:multiLevelType w:val="multilevel"/>
    <w:tmpl w:val="592A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A4872"/>
    <w:multiLevelType w:val="multilevel"/>
    <w:tmpl w:val="214CE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276B9"/>
    <w:multiLevelType w:val="multilevel"/>
    <w:tmpl w:val="D9A2B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7759E"/>
    <w:multiLevelType w:val="multilevel"/>
    <w:tmpl w:val="F88C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317469"/>
    <w:multiLevelType w:val="multilevel"/>
    <w:tmpl w:val="BE880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A0D07"/>
    <w:multiLevelType w:val="multilevel"/>
    <w:tmpl w:val="F61061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555AB5"/>
    <w:multiLevelType w:val="multilevel"/>
    <w:tmpl w:val="34004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2A1A"/>
    <w:rsid w:val="00382A1A"/>
    <w:rsid w:val="004B6FC8"/>
    <w:rsid w:val="005859C5"/>
    <w:rsid w:val="008341ED"/>
    <w:rsid w:val="00B2549A"/>
    <w:rsid w:val="00E367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49A"/>
  </w:style>
  <w:style w:type="paragraph" w:styleId="1">
    <w:name w:val="heading 1"/>
    <w:basedOn w:val="a"/>
    <w:link w:val="10"/>
    <w:uiPriority w:val="9"/>
    <w:qFormat/>
    <w:rsid w:val="00382A1A"/>
    <w:pPr>
      <w:spacing w:before="100" w:beforeAutospacing="1" w:after="100" w:afterAutospacing="1"/>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A1A"/>
    <w:rPr>
      <w:rFonts w:eastAsia="Times New Roman" w:cs="Times New Roman"/>
      <w:b/>
      <w:bCs/>
      <w:kern w:val="36"/>
      <w:sz w:val="48"/>
      <w:szCs w:val="48"/>
      <w:lang w:eastAsia="ru-RU"/>
    </w:rPr>
  </w:style>
  <w:style w:type="paragraph" w:styleId="a3">
    <w:name w:val="Normal (Web)"/>
    <w:basedOn w:val="a"/>
    <w:uiPriority w:val="99"/>
    <w:semiHidden/>
    <w:unhideWhenUsed/>
    <w:rsid w:val="00382A1A"/>
    <w:pPr>
      <w:spacing w:before="100" w:beforeAutospacing="1" w:after="100" w:afterAutospacing="1"/>
      <w:jc w:val="left"/>
    </w:pPr>
    <w:rPr>
      <w:rFonts w:eastAsia="Times New Roman" w:cs="Times New Roman"/>
      <w:szCs w:val="24"/>
      <w:lang w:eastAsia="ru-RU"/>
    </w:rPr>
  </w:style>
  <w:style w:type="character" w:styleId="a4">
    <w:name w:val="Strong"/>
    <w:basedOn w:val="a0"/>
    <w:uiPriority w:val="22"/>
    <w:qFormat/>
    <w:rsid w:val="00382A1A"/>
    <w:rPr>
      <w:b/>
      <w:bCs/>
    </w:rPr>
  </w:style>
  <w:style w:type="character" w:styleId="a5">
    <w:name w:val="Emphasis"/>
    <w:basedOn w:val="a0"/>
    <w:uiPriority w:val="20"/>
    <w:qFormat/>
    <w:rsid w:val="00382A1A"/>
    <w:rPr>
      <w:i/>
      <w:iCs/>
    </w:rPr>
  </w:style>
</w:styles>
</file>

<file path=word/webSettings.xml><?xml version="1.0" encoding="utf-8"?>
<w:webSettings xmlns:r="http://schemas.openxmlformats.org/officeDocument/2006/relationships" xmlns:w="http://schemas.openxmlformats.org/wordprocessingml/2006/main">
  <w:divs>
    <w:div w:id="481821260">
      <w:bodyDiv w:val="1"/>
      <w:marLeft w:val="0"/>
      <w:marRight w:val="0"/>
      <w:marTop w:val="0"/>
      <w:marBottom w:val="0"/>
      <w:divBdr>
        <w:top w:val="none" w:sz="0" w:space="0" w:color="auto"/>
        <w:left w:val="none" w:sz="0" w:space="0" w:color="auto"/>
        <w:bottom w:val="none" w:sz="0" w:space="0" w:color="auto"/>
        <w:right w:val="none" w:sz="0" w:space="0" w:color="auto"/>
      </w:divBdr>
      <w:divsChild>
        <w:div w:id="365756657">
          <w:marLeft w:val="0"/>
          <w:marRight w:val="0"/>
          <w:marTop w:val="0"/>
          <w:marBottom w:val="0"/>
          <w:divBdr>
            <w:top w:val="none" w:sz="0" w:space="0" w:color="auto"/>
            <w:left w:val="none" w:sz="0" w:space="0" w:color="auto"/>
            <w:bottom w:val="none" w:sz="0" w:space="0" w:color="auto"/>
            <w:right w:val="none" w:sz="0" w:space="0" w:color="auto"/>
          </w:divBdr>
          <w:divsChild>
            <w:div w:id="20698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1485</Words>
  <Characters>8471</Characters>
  <Application>Microsoft Office Word</Application>
  <DocSecurity>0</DocSecurity>
  <Lines>70</Lines>
  <Paragraphs>19</Paragraphs>
  <ScaleCrop>false</ScaleCrop>
  <Company>MICROSOFT</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4</cp:revision>
  <dcterms:created xsi:type="dcterms:W3CDTF">2024-04-11T19:08:00Z</dcterms:created>
  <dcterms:modified xsi:type="dcterms:W3CDTF">2024-04-11T19:49:00Z</dcterms:modified>
</cp:coreProperties>
</file>